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3C6" w:rsidRDefault="006403C6" w:rsidP="006403C6">
      <w:pPr>
        <w:ind w:left="-284"/>
        <w:jc w:val="center"/>
        <w:rPr>
          <w:color w:val="FF0000"/>
          <w:lang w:val="uk-UA"/>
        </w:rPr>
      </w:pPr>
      <w:r>
        <w:rPr>
          <w:lang w:val="uk-UA"/>
        </w:rPr>
        <w:t xml:space="preserve">     </w:t>
      </w:r>
      <w:r w:rsidRPr="00420500">
        <w:rPr>
          <w:noProof/>
          <w:color w:val="FF0000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lang w:val="uk-UA"/>
        </w:rPr>
        <w:t xml:space="preserve">                                                </w:t>
      </w:r>
    </w:p>
    <w:p w:rsidR="006403C6" w:rsidRDefault="006403C6" w:rsidP="006403C6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403C6" w:rsidRDefault="006403C6" w:rsidP="006403C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6403C6" w:rsidRDefault="006403C6" w:rsidP="006403C6">
      <w:pPr>
        <w:jc w:val="center"/>
        <w:rPr>
          <w:lang w:val="uk-UA"/>
        </w:rPr>
      </w:pPr>
    </w:p>
    <w:p w:rsidR="006403C6" w:rsidRDefault="006403C6" w:rsidP="006403C6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Й         К О М І Т Е Т</w:t>
      </w:r>
    </w:p>
    <w:p w:rsidR="006403C6" w:rsidRDefault="006403C6" w:rsidP="006403C6">
      <w:pPr>
        <w:jc w:val="center"/>
        <w:rPr>
          <w:b/>
          <w:lang w:val="uk-UA"/>
        </w:rPr>
      </w:pPr>
    </w:p>
    <w:p w:rsidR="006403C6" w:rsidRDefault="006403C6" w:rsidP="006403C6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  І</w:t>
      </w:r>
      <w:proofErr w:type="gramEnd"/>
      <w:r>
        <w:rPr>
          <w:b/>
          <w:bCs/>
          <w:sz w:val="28"/>
          <w:szCs w:val="28"/>
        </w:rPr>
        <w:t xml:space="preserve">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6403C6" w:rsidRDefault="006403C6" w:rsidP="006403C6">
      <w:pPr>
        <w:jc w:val="both"/>
        <w:rPr>
          <w:b/>
        </w:rPr>
      </w:pPr>
    </w:p>
    <w:p w:rsidR="006403C6" w:rsidRPr="000B3329" w:rsidRDefault="006403C6" w:rsidP="006403C6">
      <w:pPr>
        <w:rPr>
          <w:b/>
          <w:lang w:val="uk-UA"/>
        </w:rPr>
      </w:pPr>
      <w:r>
        <w:rPr>
          <w:b/>
          <w:u w:val="single"/>
          <w:lang w:val="uk-UA"/>
        </w:rPr>
        <w:t>«09»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 xml:space="preserve">_жовтня </w:t>
      </w:r>
      <w:r>
        <w:rPr>
          <w:b/>
          <w:u w:val="single"/>
        </w:rPr>
        <w:t xml:space="preserve"> 201</w:t>
      </w:r>
      <w:r>
        <w:rPr>
          <w:b/>
          <w:u w:val="single"/>
          <w:lang w:val="uk-UA"/>
        </w:rPr>
        <w:t>8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   № </w:t>
      </w:r>
      <w:r>
        <w:rPr>
          <w:b/>
          <w:lang w:val="uk-UA"/>
        </w:rPr>
        <w:t>533</w:t>
      </w:r>
    </w:p>
    <w:p w:rsidR="006403C6" w:rsidRDefault="006403C6" w:rsidP="006403C6">
      <w:pPr>
        <w:jc w:val="center"/>
      </w:pPr>
    </w:p>
    <w:p w:rsidR="006403C6" w:rsidRDefault="006403C6" w:rsidP="006403C6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6403C6" w:rsidRDefault="006403C6" w:rsidP="006403C6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6403C6" w:rsidRDefault="006403C6" w:rsidP="006403C6">
      <w:pPr>
        <w:jc w:val="both"/>
        <w:rPr>
          <w:sz w:val="26"/>
          <w:szCs w:val="26"/>
        </w:rPr>
      </w:pPr>
      <w:r>
        <w:tab/>
      </w:r>
      <w:r>
        <w:rPr>
          <w:sz w:val="26"/>
          <w:szCs w:val="26"/>
        </w:rPr>
        <w:t>Для в</w:t>
      </w:r>
      <w:proofErr w:type="spellStart"/>
      <w:r>
        <w:rPr>
          <w:sz w:val="26"/>
          <w:szCs w:val="26"/>
          <w:lang w:val="uk-UA"/>
        </w:rPr>
        <w:t>иготовлення</w:t>
      </w:r>
      <w:proofErr w:type="spellEnd"/>
      <w:r>
        <w:rPr>
          <w:sz w:val="26"/>
          <w:szCs w:val="26"/>
          <w:lang w:val="uk-UA"/>
        </w:rPr>
        <w:t xml:space="preserve"> та придбання оновленої карти міста</w:t>
      </w:r>
      <w:r>
        <w:rPr>
          <w:sz w:val="26"/>
          <w:szCs w:val="26"/>
        </w:rPr>
        <w:t>,</w:t>
      </w:r>
      <w:r>
        <w:rPr>
          <w:sz w:val="26"/>
          <w:szCs w:val="26"/>
          <w:lang w:val="uk-UA"/>
        </w:rPr>
        <w:t xml:space="preserve"> сувенірної продукції з символікою міста, керу</w:t>
      </w:r>
      <w:proofErr w:type="spellStart"/>
      <w:r>
        <w:rPr>
          <w:sz w:val="26"/>
          <w:szCs w:val="26"/>
        </w:rPr>
        <w:t>ючись</w:t>
      </w:r>
      <w:proofErr w:type="spellEnd"/>
      <w:r>
        <w:rPr>
          <w:sz w:val="26"/>
          <w:szCs w:val="26"/>
        </w:rPr>
        <w:t xml:space="preserve"> Законом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“Про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”, </w:t>
      </w:r>
      <w:proofErr w:type="spellStart"/>
      <w:r>
        <w:rPr>
          <w:sz w:val="26"/>
          <w:szCs w:val="26"/>
        </w:rPr>
        <w:t>виконавчий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комітет</w:t>
      </w:r>
      <w:proofErr w:type="spellEnd"/>
      <w:r>
        <w:rPr>
          <w:sz w:val="26"/>
          <w:szCs w:val="26"/>
        </w:rPr>
        <w:t xml:space="preserve"> Бучанської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ради</w:t>
      </w:r>
    </w:p>
    <w:p w:rsidR="006403C6" w:rsidRDefault="006403C6" w:rsidP="006403C6">
      <w:pPr>
        <w:jc w:val="both"/>
        <w:rPr>
          <w:b/>
          <w:sz w:val="26"/>
          <w:szCs w:val="26"/>
          <w:lang w:val="uk-UA"/>
        </w:rPr>
      </w:pPr>
    </w:p>
    <w:p w:rsidR="006403C6" w:rsidRPr="005653D1" w:rsidRDefault="006403C6" w:rsidP="006403C6">
      <w:pPr>
        <w:jc w:val="both"/>
        <w:rPr>
          <w:b/>
          <w:sz w:val="26"/>
          <w:szCs w:val="26"/>
          <w:lang w:val="uk-UA"/>
        </w:rPr>
      </w:pPr>
      <w:r w:rsidRPr="005653D1">
        <w:rPr>
          <w:b/>
          <w:sz w:val="26"/>
          <w:szCs w:val="26"/>
          <w:lang w:val="uk-UA"/>
        </w:rPr>
        <w:t>ВИРІШИВ:</w:t>
      </w:r>
    </w:p>
    <w:p w:rsidR="006403C6" w:rsidRPr="005653D1" w:rsidRDefault="006403C6" w:rsidP="006403C6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6403C6" w:rsidRPr="005653D1" w:rsidRDefault="006403C6" w:rsidP="006403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653D1"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</w:t>
      </w:r>
      <w:r>
        <w:rPr>
          <w:rFonts w:ascii="Times New Roman" w:hAnsi="Times New Roman"/>
          <w:sz w:val="26"/>
          <w:szCs w:val="26"/>
          <w:lang w:val="uk-UA"/>
        </w:rPr>
        <w:t xml:space="preserve">виготовлення та придбання оновленої карти, </w:t>
      </w:r>
      <w:r w:rsidRPr="005A1540">
        <w:rPr>
          <w:rFonts w:ascii="Times New Roman" w:hAnsi="Times New Roman"/>
          <w:sz w:val="26"/>
          <w:szCs w:val="26"/>
          <w:lang w:val="uk-UA"/>
        </w:rPr>
        <w:t>сувенірної продукції з символікою міста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 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міській раді (додаток 1).</w:t>
      </w:r>
    </w:p>
    <w:p w:rsidR="006403C6" w:rsidRPr="005653D1" w:rsidRDefault="006403C6" w:rsidP="006403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653D1"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 w:rsidRPr="005653D1">
        <w:rPr>
          <w:rFonts w:ascii="Times New Roman" w:hAnsi="Times New Roman"/>
          <w:sz w:val="26"/>
          <w:szCs w:val="26"/>
        </w:rPr>
        <w:t>виконанням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даного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рішення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покласти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на 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керуючого справами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Гапченка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Д.О.</w:t>
      </w:r>
    </w:p>
    <w:p w:rsidR="006403C6" w:rsidRDefault="006403C6" w:rsidP="006403C6">
      <w:pPr>
        <w:rPr>
          <w:lang w:val="uk-UA"/>
        </w:rPr>
      </w:pPr>
    </w:p>
    <w:p w:rsidR="006403C6" w:rsidRPr="005A1540" w:rsidRDefault="006403C6" w:rsidP="006403C6">
      <w:pPr>
        <w:rPr>
          <w:lang w:val="uk-UA"/>
        </w:rPr>
      </w:pPr>
    </w:p>
    <w:p w:rsidR="006403C6" w:rsidRDefault="006403C6" w:rsidP="006403C6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proofErr w:type="spellStart"/>
      <w:r>
        <w:rPr>
          <w:b/>
          <w:sz w:val="26"/>
          <w:szCs w:val="26"/>
        </w:rPr>
        <w:t>іськ</w:t>
      </w:r>
      <w:r>
        <w:rPr>
          <w:b/>
          <w:sz w:val="26"/>
          <w:szCs w:val="26"/>
          <w:lang w:val="uk-UA"/>
        </w:rPr>
        <w:t>ий</w:t>
      </w:r>
      <w:proofErr w:type="spellEnd"/>
      <w:r>
        <w:rPr>
          <w:b/>
          <w:sz w:val="26"/>
          <w:szCs w:val="26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         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  <w:r>
        <w:rPr>
          <w:b/>
          <w:sz w:val="26"/>
          <w:szCs w:val="26"/>
        </w:rPr>
        <w:t xml:space="preserve">    </w:t>
      </w:r>
    </w:p>
    <w:p w:rsidR="006403C6" w:rsidRDefault="006403C6" w:rsidP="006403C6">
      <w:pPr>
        <w:ind w:left="426"/>
        <w:rPr>
          <w:b/>
          <w:sz w:val="26"/>
          <w:szCs w:val="26"/>
          <w:lang w:val="uk-UA"/>
        </w:rPr>
      </w:pPr>
    </w:p>
    <w:p w:rsidR="006403C6" w:rsidRDefault="006403C6" w:rsidP="006403C6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Перший заступник міського голови                                           Т.О.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</w:p>
    <w:p w:rsidR="006403C6" w:rsidRDefault="006403C6" w:rsidP="006403C6">
      <w:pPr>
        <w:ind w:left="426"/>
        <w:rPr>
          <w:sz w:val="26"/>
          <w:szCs w:val="26"/>
          <w:lang w:val="uk-UA"/>
        </w:rPr>
      </w:pPr>
    </w:p>
    <w:p w:rsidR="006403C6" w:rsidRDefault="006403C6" w:rsidP="006403C6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Керуючий справами                                                       </w:t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 Д.О. </w:t>
      </w:r>
      <w:proofErr w:type="spellStart"/>
      <w:r>
        <w:rPr>
          <w:sz w:val="26"/>
          <w:szCs w:val="26"/>
          <w:lang w:val="uk-UA"/>
        </w:rPr>
        <w:t>Гапченко</w:t>
      </w:r>
      <w:proofErr w:type="spellEnd"/>
    </w:p>
    <w:p w:rsidR="006403C6" w:rsidRDefault="006403C6" w:rsidP="006403C6">
      <w:pPr>
        <w:ind w:left="426"/>
        <w:rPr>
          <w:sz w:val="26"/>
          <w:szCs w:val="26"/>
          <w:lang w:val="uk-UA"/>
        </w:rPr>
      </w:pPr>
    </w:p>
    <w:p w:rsidR="006403C6" w:rsidRDefault="006403C6" w:rsidP="006403C6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6403C6" w:rsidRDefault="006403C6" w:rsidP="006403C6">
      <w:pPr>
        <w:ind w:left="426"/>
        <w:rPr>
          <w:sz w:val="26"/>
          <w:szCs w:val="26"/>
        </w:rPr>
      </w:pP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фінансового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управління</w:t>
      </w:r>
      <w:proofErr w:type="spellEnd"/>
      <w:r>
        <w:rPr>
          <w:sz w:val="26"/>
          <w:szCs w:val="26"/>
        </w:rPr>
        <w:t xml:space="preserve">              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             </w:t>
      </w:r>
      <w:r>
        <w:rPr>
          <w:sz w:val="26"/>
          <w:szCs w:val="26"/>
          <w:lang w:val="uk-UA"/>
        </w:rPr>
        <w:t xml:space="preserve">              Т.А. </w:t>
      </w:r>
      <w:proofErr w:type="spellStart"/>
      <w:r>
        <w:rPr>
          <w:sz w:val="26"/>
          <w:szCs w:val="26"/>
          <w:lang w:val="uk-UA"/>
        </w:rPr>
        <w:t>Сімон</w:t>
      </w:r>
      <w:proofErr w:type="spellEnd"/>
      <w:r>
        <w:rPr>
          <w:sz w:val="26"/>
          <w:szCs w:val="26"/>
        </w:rPr>
        <w:t xml:space="preserve">   </w:t>
      </w:r>
    </w:p>
    <w:p w:rsidR="006403C6" w:rsidRDefault="006403C6" w:rsidP="006403C6">
      <w:pPr>
        <w:ind w:left="426"/>
        <w:rPr>
          <w:sz w:val="26"/>
          <w:szCs w:val="26"/>
          <w:lang w:val="uk-UA"/>
        </w:rPr>
      </w:pPr>
    </w:p>
    <w:p w:rsidR="006403C6" w:rsidRDefault="006403C6" w:rsidP="006403C6">
      <w:pPr>
        <w:ind w:left="426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В.о.завідувача</w:t>
      </w:r>
      <w:proofErr w:type="spellEnd"/>
      <w:r>
        <w:rPr>
          <w:sz w:val="26"/>
          <w:szCs w:val="26"/>
          <w:lang w:val="uk-UA"/>
        </w:rPr>
        <w:t xml:space="preserve">  юридичним відділом                                       </w:t>
      </w:r>
      <w:r>
        <w:rPr>
          <w:sz w:val="26"/>
          <w:szCs w:val="26"/>
          <w:lang w:val="uk-UA"/>
        </w:rPr>
        <w:tab/>
        <w:t xml:space="preserve">  О.М. Савчук </w:t>
      </w:r>
    </w:p>
    <w:p w:rsidR="006403C6" w:rsidRDefault="006403C6" w:rsidP="006403C6">
      <w:pPr>
        <w:ind w:left="426"/>
        <w:rPr>
          <w:sz w:val="26"/>
          <w:szCs w:val="26"/>
          <w:lang w:val="uk-UA"/>
        </w:rPr>
      </w:pPr>
    </w:p>
    <w:p w:rsidR="006403C6" w:rsidRDefault="006403C6" w:rsidP="006403C6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6403C6" w:rsidRDefault="006403C6" w:rsidP="006403C6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Завідувач</w:t>
      </w:r>
    </w:p>
    <w:p w:rsidR="006403C6" w:rsidRDefault="006403C6" w:rsidP="006403C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організаційно-контрольним відділом                                         І.О. Бондаренко</w:t>
      </w:r>
    </w:p>
    <w:p w:rsidR="002434D1" w:rsidRPr="006403C6" w:rsidRDefault="002434D1">
      <w:pPr>
        <w:rPr>
          <w:lang w:val="uk-UA"/>
        </w:rPr>
      </w:pPr>
      <w:bookmarkStart w:id="0" w:name="_GoBack"/>
      <w:bookmarkEnd w:id="0"/>
    </w:p>
    <w:sectPr w:rsidR="002434D1" w:rsidRPr="00640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F4974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3C6"/>
    <w:rsid w:val="002434D1"/>
    <w:rsid w:val="0064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387DC-2927-47DC-9F0E-1A4E5F43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3C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2018-10-19T12:07:00Z</dcterms:created>
  <dcterms:modified xsi:type="dcterms:W3CDTF">2018-10-19T12:08:00Z</dcterms:modified>
</cp:coreProperties>
</file>